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89D" w:rsidRDefault="0073589D" w:rsidP="0073589D">
      <w:pPr>
        <w:snapToGrid w:val="0"/>
        <w:spacing w:line="60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附件2：</w:t>
      </w:r>
    </w:p>
    <w:p w:rsidR="0073589D" w:rsidRDefault="0073589D" w:rsidP="0073589D">
      <w:pPr>
        <w:snapToGrid w:val="0"/>
        <w:spacing w:line="600" w:lineRule="exact"/>
        <w:jc w:val="center"/>
        <w:rPr>
          <w:rFonts w:ascii="方正小标宋_GBK" w:eastAsia="方正小标宋_GBK" w:hAnsi="宋体" w:cs="宋体"/>
          <w:kern w:val="0"/>
          <w:sz w:val="36"/>
          <w:szCs w:val="36"/>
        </w:rPr>
      </w:pPr>
      <w:r w:rsidRPr="00EE0E83">
        <w:rPr>
          <w:rFonts w:ascii="方正小标宋_GBK" w:eastAsia="方正小标宋_GBK" w:hAnsi="宋体" w:cs="宋体" w:hint="eastAsia"/>
          <w:kern w:val="0"/>
          <w:sz w:val="36"/>
          <w:szCs w:val="36"/>
        </w:rPr>
        <w:t>江苏省两化融合网络信息安全</w:t>
      </w:r>
    </w:p>
    <w:p w:rsidR="0073589D" w:rsidRPr="00EE0E83" w:rsidRDefault="0073589D" w:rsidP="0073589D">
      <w:pPr>
        <w:snapToGrid w:val="0"/>
        <w:spacing w:line="600" w:lineRule="exact"/>
        <w:jc w:val="center"/>
        <w:rPr>
          <w:rFonts w:ascii="方正小标宋_GBK" w:eastAsia="方正小标宋_GBK" w:hAnsi="宋体" w:cs="宋体"/>
          <w:kern w:val="0"/>
          <w:sz w:val="36"/>
          <w:szCs w:val="36"/>
        </w:rPr>
      </w:pPr>
      <w:r w:rsidRPr="00EE0E83">
        <w:rPr>
          <w:rFonts w:ascii="方正小标宋_GBK" w:eastAsia="方正小标宋_GBK" w:hAnsi="宋体" w:cs="宋体" w:hint="eastAsia"/>
          <w:kern w:val="0"/>
          <w:sz w:val="36"/>
          <w:szCs w:val="36"/>
        </w:rPr>
        <w:t>试点工作方案</w:t>
      </w:r>
      <w:r>
        <w:rPr>
          <w:rFonts w:ascii="方正小标宋_GBK" w:eastAsia="方正小标宋_GBK" w:hAnsi="宋体" w:cs="宋体" w:hint="eastAsia"/>
          <w:kern w:val="0"/>
          <w:sz w:val="36"/>
          <w:szCs w:val="36"/>
        </w:rPr>
        <w:t>（格式）</w:t>
      </w:r>
    </w:p>
    <w:p w:rsidR="0073589D" w:rsidRPr="00EE0E83" w:rsidRDefault="0073589D" w:rsidP="0073589D">
      <w:pPr>
        <w:snapToGrid w:val="0"/>
        <w:spacing w:line="600" w:lineRule="exact"/>
        <w:jc w:val="center"/>
        <w:rPr>
          <w:rFonts w:ascii="方正楷体_GBK" w:eastAsia="方正楷体_GBK" w:hAnsi="宋体" w:cs="宋体"/>
          <w:kern w:val="0"/>
          <w:sz w:val="32"/>
          <w:szCs w:val="32"/>
        </w:rPr>
      </w:pPr>
      <w:r w:rsidRPr="00EE0E83">
        <w:rPr>
          <w:rFonts w:ascii="方正楷体_GBK" w:eastAsia="方正楷体_GBK" w:hAnsi="宋体" w:cs="宋体" w:hint="eastAsia"/>
          <w:kern w:val="0"/>
          <w:sz w:val="32"/>
          <w:szCs w:val="32"/>
        </w:rPr>
        <w:t>（方案应包含但不限于以下内容）</w:t>
      </w:r>
    </w:p>
    <w:p w:rsidR="0073589D" w:rsidRPr="00EE0E83" w:rsidRDefault="0073589D" w:rsidP="0073589D">
      <w:pPr>
        <w:pStyle w:val="a3"/>
        <w:numPr>
          <w:ilvl w:val="0"/>
          <w:numId w:val="1"/>
        </w:numPr>
        <w:snapToGrid w:val="0"/>
        <w:spacing w:beforeLines="100" w:before="312" w:line="600" w:lineRule="exact"/>
        <w:ind w:firstLineChars="0" w:hanging="11"/>
        <w:jc w:val="left"/>
        <w:rPr>
          <w:rFonts w:ascii="方正黑体_GBK" w:eastAsia="方正黑体_GBK" w:hAnsi="新宋体" w:cs="宋体"/>
          <w:kern w:val="0"/>
          <w:sz w:val="32"/>
          <w:szCs w:val="32"/>
        </w:rPr>
      </w:pPr>
      <w:r w:rsidRPr="00EE0E83">
        <w:rPr>
          <w:rFonts w:ascii="方正黑体_GBK" w:eastAsia="方正黑体_GBK" w:hAnsi="新宋体" w:cs="宋体" w:hint="eastAsia"/>
          <w:kern w:val="0"/>
          <w:sz w:val="32"/>
          <w:szCs w:val="32"/>
        </w:rPr>
        <w:t>试点范围及目标</w:t>
      </w:r>
    </w:p>
    <w:p w:rsidR="0073589D" w:rsidRPr="00DF71DE" w:rsidRDefault="0073589D" w:rsidP="0073589D">
      <w:pPr>
        <w:snapToGrid w:val="0"/>
        <w:spacing w:line="600" w:lineRule="exact"/>
        <w:ind w:firstLineChars="221" w:firstLine="707"/>
        <w:jc w:val="left"/>
        <w:rPr>
          <w:rFonts w:ascii="方正仿宋_GBK" w:eastAsia="方正仿宋_GBK" w:hAnsi="新宋体" w:cs="宋体"/>
          <w:kern w:val="0"/>
          <w:sz w:val="32"/>
          <w:szCs w:val="32"/>
        </w:rPr>
      </w:pPr>
      <w:r>
        <w:rPr>
          <w:rFonts w:ascii="方正仿宋_GBK" w:eastAsia="方正仿宋_GBK" w:hAnsi="新宋体" w:cs="宋体" w:hint="eastAsia"/>
          <w:kern w:val="0"/>
          <w:sz w:val="32"/>
          <w:szCs w:val="32"/>
        </w:rPr>
        <w:t>需明确哪些信息系统（含工控系统）参与此次试点，经费计划投入，试点工作预期目标等。</w:t>
      </w:r>
    </w:p>
    <w:p w:rsidR="0073589D" w:rsidRPr="00EE0E83" w:rsidRDefault="0073589D" w:rsidP="0073589D">
      <w:pPr>
        <w:pStyle w:val="a3"/>
        <w:numPr>
          <w:ilvl w:val="0"/>
          <w:numId w:val="1"/>
        </w:numPr>
        <w:snapToGrid w:val="0"/>
        <w:spacing w:line="600" w:lineRule="exact"/>
        <w:ind w:firstLineChars="0" w:hanging="11"/>
        <w:jc w:val="left"/>
        <w:rPr>
          <w:rFonts w:ascii="方正黑体_GBK" w:eastAsia="方正黑体_GBK" w:hAnsi="新宋体" w:cs="宋体"/>
          <w:kern w:val="0"/>
          <w:sz w:val="32"/>
          <w:szCs w:val="32"/>
        </w:rPr>
      </w:pPr>
      <w:r w:rsidRPr="00EE0E83">
        <w:rPr>
          <w:rFonts w:ascii="方正黑体_GBK" w:eastAsia="方正黑体_GBK" w:hAnsi="新宋体" w:cs="宋体" w:hint="eastAsia"/>
          <w:kern w:val="0"/>
          <w:sz w:val="32"/>
          <w:szCs w:val="32"/>
        </w:rPr>
        <w:t>试点工作组织实施</w:t>
      </w:r>
    </w:p>
    <w:p w:rsidR="0073589D" w:rsidRPr="0050712F" w:rsidRDefault="0073589D" w:rsidP="0073589D">
      <w:pPr>
        <w:pStyle w:val="a3"/>
        <w:snapToGrid w:val="0"/>
        <w:spacing w:line="600" w:lineRule="exact"/>
        <w:ind w:firstLineChars="225" w:firstLine="720"/>
        <w:jc w:val="left"/>
        <w:rPr>
          <w:rFonts w:ascii="方正仿宋_GBK" w:eastAsia="方正仿宋_GBK" w:hAnsi="新宋体" w:cs="宋体"/>
          <w:kern w:val="0"/>
          <w:sz w:val="32"/>
          <w:szCs w:val="32"/>
        </w:rPr>
      </w:pPr>
      <w:r w:rsidRPr="0050712F">
        <w:rPr>
          <w:rFonts w:ascii="方正仿宋_GBK" w:eastAsia="方正仿宋_GBK" w:hAnsi="新宋体" w:cs="宋体" w:hint="eastAsia"/>
          <w:kern w:val="0"/>
          <w:sz w:val="32"/>
          <w:szCs w:val="32"/>
        </w:rPr>
        <w:t>包括试点项目</w:t>
      </w:r>
      <w:r>
        <w:rPr>
          <w:rFonts w:ascii="方正仿宋_GBK" w:eastAsia="方正仿宋_GBK" w:hAnsi="新宋体" w:cs="宋体" w:hint="eastAsia"/>
          <w:kern w:val="0"/>
          <w:sz w:val="32"/>
          <w:szCs w:val="32"/>
        </w:rPr>
        <w:t>工作</w:t>
      </w:r>
      <w:r w:rsidRPr="0050712F">
        <w:rPr>
          <w:rFonts w:ascii="方正仿宋_GBK" w:eastAsia="方正仿宋_GBK" w:hAnsi="新宋体" w:cs="宋体" w:hint="eastAsia"/>
          <w:kern w:val="0"/>
          <w:sz w:val="32"/>
          <w:szCs w:val="32"/>
        </w:rPr>
        <w:t>组人员，时间进度安排</w:t>
      </w:r>
      <w:r>
        <w:rPr>
          <w:rFonts w:ascii="方正仿宋_GBK" w:eastAsia="方正仿宋_GBK" w:hAnsi="新宋体" w:cs="宋体" w:hint="eastAsia"/>
          <w:kern w:val="0"/>
          <w:sz w:val="32"/>
          <w:szCs w:val="32"/>
        </w:rPr>
        <w:t>，工作流程，风险管控等。</w:t>
      </w:r>
    </w:p>
    <w:p w:rsidR="0073589D" w:rsidRPr="00EE0E83" w:rsidRDefault="0073589D" w:rsidP="0073589D">
      <w:pPr>
        <w:pStyle w:val="a3"/>
        <w:numPr>
          <w:ilvl w:val="0"/>
          <w:numId w:val="1"/>
        </w:numPr>
        <w:snapToGrid w:val="0"/>
        <w:spacing w:line="600" w:lineRule="exact"/>
        <w:ind w:left="0" w:firstLineChars="0" w:firstLine="709"/>
        <w:jc w:val="left"/>
        <w:rPr>
          <w:rFonts w:ascii="方正黑体_GBK" w:eastAsia="方正黑体_GBK" w:hAnsi="宋体" w:cs="宋体"/>
          <w:kern w:val="0"/>
          <w:sz w:val="32"/>
          <w:szCs w:val="32"/>
        </w:rPr>
      </w:pPr>
      <w:r w:rsidRPr="00EE0E83">
        <w:rPr>
          <w:rFonts w:ascii="方正黑体_GBK" w:eastAsia="方正黑体_GBK" w:hAnsi="新宋体" w:cs="宋体" w:hint="eastAsia"/>
          <w:kern w:val="0"/>
          <w:sz w:val="32"/>
          <w:szCs w:val="32"/>
        </w:rPr>
        <w:t>试点</w:t>
      </w:r>
      <w:r>
        <w:rPr>
          <w:rFonts w:ascii="方正黑体_GBK" w:eastAsia="方正黑体_GBK" w:hAnsi="新宋体" w:cs="宋体" w:hint="eastAsia"/>
          <w:kern w:val="0"/>
          <w:sz w:val="32"/>
          <w:szCs w:val="32"/>
        </w:rPr>
        <w:t>主要</w:t>
      </w:r>
      <w:r w:rsidRPr="00EE0E83">
        <w:rPr>
          <w:rFonts w:ascii="方正黑体_GBK" w:eastAsia="方正黑体_GBK" w:hAnsi="新宋体" w:cs="宋体" w:hint="eastAsia"/>
          <w:kern w:val="0"/>
          <w:sz w:val="32"/>
          <w:szCs w:val="32"/>
        </w:rPr>
        <w:t>内容</w:t>
      </w:r>
    </w:p>
    <w:p w:rsidR="0073589D" w:rsidRPr="00DF71DE" w:rsidRDefault="0073589D" w:rsidP="0073589D">
      <w:pPr>
        <w:snapToGrid w:val="0"/>
        <w:spacing w:line="600" w:lineRule="exact"/>
        <w:ind w:firstLineChars="200" w:firstLine="640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新宋体" w:cs="宋体" w:hint="eastAsia"/>
          <w:kern w:val="0"/>
          <w:sz w:val="32"/>
          <w:szCs w:val="32"/>
        </w:rPr>
        <w:t>包</w:t>
      </w:r>
      <w:r w:rsidRPr="00DF71DE">
        <w:rPr>
          <w:rFonts w:ascii="方正仿宋_GBK" w:eastAsia="方正仿宋_GBK" w:hAnsi="新宋体" w:cs="宋体" w:hint="eastAsia"/>
          <w:kern w:val="0"/>
          <w:sz w:val="32"/>
          <w:szCs w:val="32"/>
        </w:rPr>
        <w:t>括</w:t>
      </w:r>
      <w:r>
        <w:rPr>
          <w:rFonts w:ascii="方正仿宋_GBK" w:eastAsia="方正仿宋_GBK" w:hAnsi="新宋体" w:cs="宋体" w:hint="eastAsia"/>
          <w:kern w:val="0"/>
          <w:sz w:val="32"/>
          <w:szCs w:val="32"/>
        </w:rPr>
        <w:t>完善信息安全管理制度，落实信息安全责任制，对相关人员进行信息安全知识培训，对重要信息系统（含工控系统）进行信息安全风险评估、加因等。</w:t>
      </w:r>
    </w:p>
    <w:p w:rsidR="0073589D" w:rsidRPr="004B5137" w:rsidRDefault="0073589D" w:rsidP="0073589D">
      <w:pPr>
        <w:pStyle w:val="a3"/>
        <w:numPr>
          <w:ilvl w:val="0"/>
          <w:numId w:val="1"/>
        </w:numPr>
        <w:snapToGrid w:val="0"/>
        <w:spacing w:line="600" w:lineRule="exact"/>
        <w:ind w:left="0" w:firstLineChars="0" w:firstLine="709"/>
        <w:jc w:val="left"/>
        <w:rPr>
          <w:rFonts w:ascii="方正黑体_GBK" w:eastAsia="方正黑体_GBK" w:hAnsi="新宋体" w:cs="宋体"/>
          <w:kern w:val="0"/>
          <w:sz w:val="32"/>
          <w:szCs w:val="32"/>
        </w:rPr>
      </w:pPr>
      <w:r w:rsidRPr="004B5137">
        <w:rPr>
          <w:rFonts w:ascii="方正黑体_GBK" w:eastAsia="方正黑体_GBK" w:hAnsi="新宋体" w:cs="宋体" w:hint="eastAsia"/>
          <w:kern w:val="0"/>
          <w:sz w:val="32"/>
          <w:szCs w:val="32"/>
        </w:rPr>
        <w:t>试点后续工作</w:t>
      </w:r>
    </w:p>
    <w:p w:rsidR="00AA2BFF" w:rsidRPr="0073589D" w:rsidRDefault="0073589D" w:rsidP="00F3064D">
      <w:pPr>
        <w:snapToGrid w:val="0"/>
        <w:spacing w:line="600" w:lineRule="exact"/>
        <w:ind w:firstLineChars="200" w:firstLine="640"/>
        <w:jc w:val="left"/>
      </w:pPr>
      <w:r w:rsidRPr="004B5137">
        <w:rPr>
          <w:rFonts w:ascii="方正仿宋_GBK" w:eastAsia="方正仿宋_GBK" w:hAnsi="宋体" w:cs="宋体" w:hint="eastAsia"/>
          <w:kern w:val="0"/>
          <w:sz w:val="32"/>
          <w:szCs w:val="32"/>
        </w:rPr>
        <w:t>包括企业两化融合网络信息安全建设管理中长期工作打算等。</w:t>
      </w:r>
      <w:bookmarkStart w:id="0" w:name="_GoBack"/>
      <w:bookmarkEnd w:id="0"/>
    </w:p>
    <w:sectPr w:rsidR="00AA2BFF" w:rsidRPr="00735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C6743"/>
    <w:multiLevelType w:val="hybridMultilevel"/>
    <w:tmpl w:val="24C2B1FC"/>
    <w:lvl w:ilvl="0" w:tplc="C3C87FE4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89D"/>
    <w:rsid w:val="0073589D"/>
    <w:rsid w:val="00AA2BFF"/>
    <w:rsid w:val="00B363F3"/>
    <w:rsid w:val="00F3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89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89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89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8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2016-07-19T09:24:00Z</dcterms:created>
  <dcterms:modified xsi:type="dcterms:W3CDTF">2016-07-19T09:26:00Z</dcterms:modified>
</cp:coreProperties>
</file>